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F190" w14:textId="355F02D1" w:rsidR="0013095D" w:rsidRPr="00C8432E" w:rsidRDefault="0013095D" w:rsidP="00B96E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POZIV na prethodnu provjeru znanja i sposobnosti za prijam u službu na određeno vrijeme u Jedinstveni upravni odjel Općine Podgora na radno mjesto </w:t>
      </w:r>
      <w:r w:rsidR="00731722" w:rsidRP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432E" w:rsidRP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referenta komunalno-poljoprivrednog redara</w:t>
      </w:r>
      <w:r w:rsidR="00731722" w:rsidRP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Hlk129093205"/>
    </w:p>
    <w:bookmarkEnd w:id="0"/>
    <w:p w14:paraId="6375AEFC" w14:textId="77777777" w:rsidR="0013095D" w:rsidRPr="00C8432E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486BECF2" w14:textId="4C730380" w:rsidR="0013095D" w:rsidRPr="00C8432E" w:rsidRDefault="00C8432E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112/19),</w:t>
      </w:r>
      <w:r w:rsidR="0013095D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provedbu </w:t>
      </w:r>
      <w:r w:rsidR="00A54679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  <w:r w:rsidR="0013095D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prijam u službu u </w:t>
      </w:r>
      <w:r w:rsidR="00D70A20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Podgora </w:t>
      </w:r>
      <w:r w:rsidR="0013095D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>na radno mjesto</w:t>
      </w:r>
      <w:r w:rsidR="00D70A20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679" w:rsidRPr="00C8432E">
        <w:rPr>
          <w:rFonts w:ascii="Times New Roman" w:hAnsi="Times New Roman" w:cs="Times New Roman"/>
          <w:sz w:val="24"/>
          <w:szCs w:val="24"/>
        </w:rPr>
        <w:t>višeg stručnog suradnika za projekte i razvoj</w:t>
      </w:r>
      <w:r w:rsidR="0013095D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objavljenog </w:t>
      </w:r>
      <w:r w:rsidR="00A54679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54679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ožujka </w:t>
      </w:r>
      <w:r w:rsidR="00A54679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2023. godine </w:t>
      </w:r>
      <w:r w:rsidR="0013095D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nadležne službe za zapošljavanje Hrvatskog zavoda za zapošljavanje, na službenoj web stranici i oglasnoj ploči </w:t>
      </w:r>
      <w:r w:rsidR="00D70A20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Podgora</w:t>
      </w:r>
      <w:r w:rsidR="0013095D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>, objavljuje</w:t>
      </w:r>
    </w:p>
    <w:p w14:paraId="0A5B93FD" w14:textId="77777777" w:rsidR="00B96E88" w:rsidRPr="00C8432E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DE6CA" w14:textId="33CE5CF7" w:rsidR="0013095D" w:rsidRPr="00C8432E" w:rsidRDefault="0013095D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</w:t>
      </w:r>
      <w:r w:rsidR="00B96E88"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</w:t>
      </w:r>
      <w:r w:rsidR="00B96E88"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Z</w:t>
      </w:r>
      <w:r w:rsidR="00B96E88"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</w:t>
      </w:r>
      <w:r w:rsidR="00B96E88"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</w:t>
      </w:r>
    </w:p>
    <w:p w14:paraId="51D649C3" w14:textId="2D1FD731" w:rsidR="00A54679" w:rsidRPr="00C8432E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na prethodnu provjeru znanja i sposobnosti za prijam u službu u </w:t>
      </w:r>
      <w:bookmarkStart w:id="1" w:name="_Hlk128742390"/>
      <w:r w:rsidR="008F03DF" w:rsidRP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 Općine Podgora</w:t>
      </w:r>
      <w:bookmarkEnd w:id="1"/>
      <w:r w:rsidR="008F03DF" w:rsidRP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843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na radno mjesto</w:t>
      </w:r>
      <w:r w:rsidR="008F03DF" w:rsidRPr="00C84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432E" w:rsidRPr="00C8432E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</w:p>
    <w:p w14:paraId="663BBC48" w14:textId="24D897FB" w:rsidR="0013095D" w:rsidRPr="00C8432E" w:rsidRDefault="0013095D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8C7A0E" w14:textId="77777777" w:rsidR="008F03DF" w:rsidRPr="00C8432E" w:rsidRDefault="008F03DF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BF3E74" w14:textId="60F33C63" w:rsidR="00A54679" w:rsidRPr="002F4B12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43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I. Povjerenstvo je utvrdilo listu kandidata prijavljenih na </w:t>
      </w:r>
      <w:r w:rsidR="00A54679" w:rsidRPr="00C843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</w:t>
      </w:r>
      <w:r w:rsidRPr="00C843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prijam u službu u </w:t>
      </w:r>
      <w:r w:rsidR="008F03DF" w:rsidRPr="00C8432E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Općine Podgora</w:t>
      </w:r>
      <w:r w:rsidR="008F03DF" w:rsidRPr="00C843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C843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koji ispunjavaju formalne uvjete propisane </w:t>
      </w:r>
      <w:r w:rsidR="00A54679" w:rsidRPr="00C843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oglasom</w:t>
      </w:r>
      <w:r w:rsidRPr="00C843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za radno mjesto</w:t>
      </w:r>
      <w:r w:rsidR="008F03DF"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C8432E" w:rsidRPr="002F4B12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</w:p>
    <w:p w14:paraId="1CB2FB63" w14:textId="24CBCE32" w:rsidR="0013095D" w:rsidRPr="002F4B12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kako slijedi:</w:t>
      </w:r>
    </w:p>
    <w:p w14:paraId="133B52E5" w14:textId="77777777" w:rsidR="00731722" w:rsidRPr="002F4B12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F9A0E8" w14:textId="47B0206E" w:rsidR="008F03DF" w:rsidRPr="002F4B12" w:rsidRDefault="00C8432E" w:rsidP="00A54679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lang w:eastAsia="hr-HR"/>
        </w:rPr>
        <w:t>ANTO</w:t>
      </w:r>
      <w:r w:rsidR="002F4B12" w:rsidRPr="002F4B12">
        <w:rPr>
          <w:rFonts w:ascii="Times New Roman" w:eastAsia="Times New Roman" w:hAnsi="Times New Roman" w:cs="Times New Roman"/>
          <w:sz w:val="24"/>
          <w:szCs w:val="24"/>
          <w:lang w:eastAsia="hr-HR"/>
        </w:rPr>
        <w:t>N ĆOSIĆ</w:t>
      </w:r>
    </w:p>
    <w:p w14:paraId="1BA19C31" w14:textId="09E618C8" w:rsidR="00A54679" w:rsidRPr="002F4B12" w:rsidRDefault="002F4B12" w:rsidP="00C10D2C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lang w:eastAsia="hr-HR"/>
        </w:rPr>
        <w:t>DRAŽEN NEMČIĆ</w:t>
      </w:r>
    </w:p>
    <w:p w14:paraId="0C3C1472" w14:textId="77777777" w:rsidR="00A54679" w:rsidRPr="002F4B12" w:rsidRDefault="00A54679" w:rsidP="00A546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D21DC" w14:textId="1B5436B1" w:rsidR="0013095D" w:rsidRPr="002F4B12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II. Kandidati navedeni u </w:t>
      </w:r>
      <w:r w:rsidR="008F03DF"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točki 1</w:t>
      </w: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ovoga Poziva, pozivaju se na pisano testiranje i intervju koji će se održati </w:t>
      </w:r>
      <w:r w:rsidR="002F4B12"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23</w:t>
      </w:r>
      <w:r w:rsidR="00731722"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 ožujka</w:t>
      </w:r>
      <w:r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2023.</w:t>
      </w:r>
      <w:r w:rsidR="00731722"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godine</w:t>
      </w:r>
      <w:r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(</w:t>
      </w:r>
      <w:r w:rsidR="002F4B12"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četvrtak</w:t>
      </w:r>
      <w:r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) u </w:t>
      </w:r>
      <w:r w:rsidR="00B939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12</w:t>
      </w:r>
      <w:r w:rsidR="00A54679"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:00 </w:t>
      </w:r>
      <w:r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sati</w:t>
      </w: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prostorijama </w:t>
      </w:r>
      <w:r w:rsidR="00731722"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Općine Podgora, Andrije Kačića Miošića 2, Podgora</w:t>
      </w: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</w:p>
    <w:p w14:paraId="5418BFA0" w14:textId="02359050" w:rsidR="0013095D" w:rsidRPr="002F4B12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731722"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II</w:t>
      </w: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 Kandidati koji pristupe testiranju, obvezni su predočiti identifikacijsku ispravu.</w:t>
      </w:r>
    </w:p>
    <w:p w14:paraId="5BEE0316" w14:textId="77777777" w:rsidR="00731722" w:rsidRPr="002F4B12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C3AA2" w14:textId="54F93B69" w:rsidR="0013095D" w:rsidRPr="002F4B12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13095D"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V. Pisano testiranje trajat će </w:t>
      </w: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60</w:t>
      </w:r>
      <w:r w:rsidR="0013095D"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minuta.</w:t>
      </w:r>
    </w:p>
    <w:p w14:paraId="78690282" w14:textId="77777777" w:rsidR="00731722" w:rsidRPr="002F4B12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24D11" w14:textId="4572B05F" w:rsidR="0013095D" w:rsidRPr="002F4B12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V. Smatra se da</w:t>
      </w:r>
      <w:r w:rsidR="00731722"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je kandidat koji ne pristupi pisanome testiranju, povukao prijavu na </w:t>
      </w:r>
      <w:r w:rsidR="002F71CE"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oglas</w:t>
      </w:r>
      <w:r w:rsidRPr="002F4B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</w:t>
      </w:r>
    </w:p>
    <w:p w14:paraId="55E7DC6A" w14:textId="77777777" w:rsidR="00731722" w:rsidRPr="002F4B12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8EF08" w14:textId="2D16F43E" w:rsidR="00731722" w:rsidRPr="002F4B12" w:rsidRDefault="0013095D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VI. </w:t>
      </w:r>
      <w:r w:rsidR="00731722" w:rsidRPr="002F4B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Kandidatima će biti podijeljen pisani test od 10 pitanja koji u sebi sadržava pitanja iz </w:t>
      </w:r>
      <w:r w:rsidR="00B96E88" w:rsidRPr="002F4B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dolje</w:t>
      </w:r>
      <w:r w:rsidR="00731722" w:rsidRPr="002F4B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navedenog popisa literature.</w:t>
      </w:r>
    </w:p>
    <w:p w14:paraId="4716E930" w14:textId="77777777" w:rsidR="00731722" w:rsidRPr="002F4B12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lang w:eastAsia="hr-HR"/>
        </w:rPr>
        <w:t>Pisana provjera znanja ukupno traje 60 minuta.</w:t>
      </w:r>
    </w:p>
    <w:p w14:paraId="54FCA3C3" w14:textId="5C2E62FD" w:rsidR="00731722" w:rsidRPr="002F4B12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4B12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svaki točan odgovor dodjeljuje se 1 bod, (maksimalan broj bodova na pisanom testu je 10), s tim da se točan odgovor ocjenjuje cijelim brojem (1 bod), dok netočan odgovor ne nosi ni jedan bod.</w:t>
      </w:r>
    </w:p>
    <w:p w14:paraId="7B235B0F" w14:textId="7BC20149" w:rsidR="00731722" w:rsidRPr="00B93986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 se da je kandidat zadovoljio na testiranju ako je na pisanom dijelu provjere znanja ostvario najmanje 50% bodova provjere znanja i sposobnosti na provedenom testiranju, te se sa njim provodi </w:t>
      </w:r>
      <w:r w:rsidRPr="00B939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usmeni intervju koji će započeti isti dan u </w:t>
      </w:r>
      <w:r w:rsidR="00B93986" w:rsidRPr="00B939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="00A54679" w:rsidRPr="00B939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:3</w:t>
      </w:r>
      <w:r w:rsidRPr="00B939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 sati</w:t>
      </w: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90D346" w14:textId="782317FD" w:rsidR="00731722" w:rsidRPr="00B93986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kroz razgovor s kandidatima utvrđuje snalažljivost, komunikativnost, kreativnost, interese i motivaciju kandidata za rad u službi, kao i razradu odgovora kandidata sa pisanog dijela ispita. Rezultati intervjua se boduju na isti način kao i pisana provjera znanja, odnosno od 1 do 10 bodova.</w:t>
      </w:r>
    </w:p>
    <w:p w14:paraId="2F060AC8" w14:textId="77777777" w:rsidR="00731722" w:rsidRPr="00B93986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testiranja i intervjua Povjerenstvo utvrđuje rang listu kandidata prema ukupnom broju bodova ostvarenih na testiranju i intervjuu.</w:t>
      </w:r>
    </w:p>
    <w:p w14:paraId="7538A4C7" w14:textId="77777777" w:rsidR="00B96E88" w:rsidRPr="00B93986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3C86E" w14:textId="4DBDCC3D" w:rsidR="0013095D" w:rsidRPr="00C8432E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VII. Pravni izvori za pripremanje kandidata za pisano testiranje za prijam u službu u </w:t>
      </w:r>
      <w:r w:rsidR="00731722"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Podgora na radno mjesto – </w:t>
      </w:r>
      <w:r w:rsidR="00B93986" w:rsidRPr="00B93986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  <w:r w:rsidR="00731722"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>su sljedeći:</w:t>
      </w:r>
    </w:p>
    <w:p w14:paraId="0BF22F62" w14:textId="77777777" w:rsidR="00B96E88" w:rsidRPr="00C8432E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B736C1D" w14:textId="77777777" w:rsidR="00A54679" w:rsidRPr="00B93986" w:rsidRDefault="00A54679" w:rsidP="00A54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506897957"/>
    </w:p>
    <w:p w14:paraId="46079064" w14:textId="65AACA42" w:rsidR="00A54679" w:rsidRPr="00B93986" w:rsidRDefault="00B93986" w:rsidP="00A5467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986">
        <w:rPr>
          <w:rFonts w:ascii="Times New Roman" w:hAnsi="Times New Roman" w:cs="Times New Roman"/>
          <w:sz w:val="24"/>
          <w:szCs w:val="24"/>
        </w:rPr>
        <w:t>Zakon o općem upravnom postupku („Narodne novine“ broj 47/09 i 110/21)</w:t>
      </w:r>
    </w:p>
    <w:p w14:paraId="2E41258F" w14:textId="77777777" w:rsidR="00A54679" w:rsidRPr="00B93986" w:rsidRDefault="00A54679" w:rsidP="00A5467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B2FE9" w14:textId="06F66453" w:rsidR="00A54679" w:rsidRPr="00B93986" w:rsidRDefault="00B93986" w:rsidP="00A5467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986">
        <w:rPr>
          <w:rFonts w:ascii="Times New Roman" w:hAnsi="Times New Roman" w:cs="Times New Roman"/>
          <w:sz w:val="24"/>
          <w:szCs w:val="24"/>
        </w:rPr>
        <w:t>Zakon o građevinskoj inspekciji („Narodne novine“ broj 153/13)</w:t>
      </w:r>
    </w:p>
    <w:p w14:paraId="101BE084" w14:textId="77777777" w:rsidR="00A54679" w:rsidRPr="00B93986" w:rsidRDefault="00A54679" w:rsidP="00A54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DD6FB" w14:textId="5F1B3CFA" w:rsidR="00A54679" w:rsidRPr="00B93986" w:rsidRDefault="00B93986" w:rsidP="00303101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986">
        <w:rPr>
          <w:rFonts w:ascii="Times New Roman" w:hAnsi="Times New Roman" w:cs="Times New Roman"/>
          <w:sz w:val="24"/>
          <w:szCs w:val="24"/>
        </w:rPr>
        <w:t>Odluka o komunalnom redu („Glasnik“, službeno glasilo Općine Podgora broj: 14/19 i 14/21)</w:t>
      </w:r>
    </w:p>
    <w:p w14:paraId="434A096C" w14:textId="4C352ABB" w:rsidR="00A54679" w:rsidRPr="00B93986" w:rsidRDefault="00B93986" w:rsidP="00A5467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986">
        <w:rPr>
          <w:rFonts w:ascii="Times New Roman" w:hAnsi="Times New Roman" w:cs="Times New Roman"/>
          <w:sz w:val="24"/>
          <w:szCs w:val="24"/>
        </w:rPr>
        <w:t>Odluka o javnom redu i miru („Glasnik“, službeno glasilo Općine Podgora broj: 5/10)</w:t>
      </w:r>
    </w:p>
    <w:p w14:paraId="65D8DE42" w14:textId="13868207" w:rsidR="00731722" w:rsidRDefault="00731722" w:rsidP="00B96E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12ADC217" w14:textId="77777777" w:rsidR="003D4791" w:rsidRPr="00B93986" w:rsidRDefault="003D4791" w:rsidP="00B96E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bookmarkEnd w:id="2"/>
    <w:p w14:paraId="4ADCCB2B" w14:textId="136B1F85" w:rsidR="00731722" w:rsidRPr="00B93986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DE34" w14:textId="10A81E4C" w:rsidR="00731722" w:rsidRPr="00B93986" w:rsidRDefault="00731722" w:rsidP="00B96E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POVJERENSTVO ZA PROVEDBU </w:t>
      </w:r>
      <w:r w:rsidR="002F71CE"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</w:p>
    <w:p w14:paraId="5E9E0613" w14:textId="5C3AE016" w:rsidR="0097494B" w:rsidRPr="00B93986" w:rsidRDefault="0097494B" w:rsidP="00B96E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9D2A8B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B939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32F999E" w14:textId="69E4E837" w:rsidR="005B2137" w:rsidRPr="003D0B3C" w:rsidRDefault="009D2A8B" w:rsidP="00B96E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Petar Staničić, ing.geod.</w:t>
      </w:r>
    </w:p>
    <w:sectPr w:rsidR="005B2137" w:rsidRPr="003D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CFB"/>
    <w:multiLevelType w:val="hybridMultilevel"/>
    <w:tmpl w:val="E91EC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3716"/>
    <w:multiLevelType w:val="multilevel"/>
    <w:tmpl w:val="2556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95D5F"/>
    <w:multiLevelType w:val="hybridMultilevel"/>
    <w:tmpl w:val="E0629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87122"/>
    <w:multiLevelType w:val="hybridMultilevel"/>
    <w:tmpl w:val="BD62D3BA"/>
    <w:lvl w:ilvl="0" w:tplc="532E81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01DD3"/>
    <w:multiLevelType w:val="hybridMultilevel"/>
    <w:tmpl w:val="CBC83D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73622"/>
    <w:multiLevelType w:val="hybridMultilevel"/>
    <w:tmpl w:val="F08E2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F66FF"/>
    <w:multiLevelType w:val="multilevel"/>
    <w:tmpl w:val="0408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742604">
    <w:abstractNumId w:val="1"/>
  </w:num>
  <w:num w:numId="2" w16cid:durableId="2050252997">
    <w:abstractNumId w:val="6"/>
  </w:num>
  <w:num w:numId="3" w16cid:durableId="1988391473">
    <w:abstractNumId w:val="5"/>
  </w:num>
  <w:num w:numId="4" w16cid:durableId="1644693652">
    <w:abstractNumId w:val="4"/>
  </w:num>
  <w:num w:numId="5" w16cid:durableId="1423527161">
    <w:abstractNumId w:val="3"/>
  </w:num>
  <w:num w:numId="6" w16cid:durableId="702709137">
    <w:abstractNumId w:val="2"/>
  </w:num>
  <w:num w:numId="7" w16cid:durableId="14244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D"/>
    <w:rsid w:val="000D3A56"/>
    <w:rsid w:val="000D7D92"/>
    <w:rsid w:val="000E2C1E"/>
    <w:rsid w:val="0013095D"/>
    <w:rsid w:val="002F4B12"/>
    <w:rsid w:val="002F71CE"/>
    <w:rsid w:val="00303E14"/>
    <w:rsid w:val="003D0B3C"/>
    <w:rsid w:val="003D4791"/>
    <w:rsid w:val="005B2137"/>
    <w:rsid w:val="00731722"/>
    <w:rsid w:val="008442F7"/>
    <w:rsid w:val="008F03DF"/>
    <w:rsid w:val="0097494B"/>
    <w:rsid w:val="00984BA0"/>
    <w:rsid w:val="009D2A8B"/>
    <w:rsid w:val="00A32050"/>
    <w:rsid w:val="00A54679"/>
    <w:rsid w:val="00B66014"/>
    <w:rsid w:val="00B93986"/>
    <w:rsid w:val="00B96E88"/>
    <w:rsid w:val="00C8432E"/>
    <w:rsid w:val="00CB2858"/>
    <w:rsid w:val="00D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0A3"/>
  <w15:chartTrackingRefBased/>
  <w15:docId w15:val="{8643D805-CD3C-44DA-BB5C-BD1970D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Pejić</dc:creator>
  <cp:keywords/>
  <dc:description/>
  <cp:lastModifiedBy>Petar Staničić</cp:lastModifiedBy>
  <cp:revision>5</cp:revision>
  <cp:lastPrinted>2023-03-07T14:13:00Z</cp:lastPrinted>
  <dcterms:created xsi:type="dcterms:W3CDTF">2023-03-14T07:24:00Z</dcterms:created>
  <dcterms:modified xsi:type="dcterms:W3CDTF">2023-03-14T10:39:00Z</dcterms:modified>
</cp:coreProperties>
</file>