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740B2E7F" w14:textId="269B1055" w:rsidR="00933FFB" w:rsidRPr="009E3A87" w:rsidRDefault="00933FFB" w:rsidP="00933FFB">
      <w:pPr>
        <w:rPr>
          <w:lang w:val="hr-HR"/>
        </w:rPr>
      </w:pPr>
      <w:r w:rsidRPr="009E3A87">
        <w:rPr>
          <w:lang w:val="hr-HR"/>
        </w:rPr>
        <w:t xml:space="preserve">                 </w:t>
      </w:r>
      <w:r>
        <w:rPr>
          <w:noProof/>
        </w:rPr>
        <w:drawing>
          <wp:inline distT="0" distB="0" distL="0" distR="0" wp14:anchorId="2BC307B3" wp14:editId="6F5786D5">
            <wp:extent cx="466725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74B2" w14:textId="1A6E29E5" w:rsidR="00376AE0" w:rsidRDefault="00376AE0" w:rsidP="00933FF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REPUBLIKA HRVATSKA</w:t>
      </w:r>
    </w:p>
    <w:p w14:paraId="6C03C17C" w14:textId="2E828D03" w:rsidR="00933FFB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SPLITSKO-DALMATINSKA ŽUPANIJA</w:t>
      </w:r>
    </w:p>
    <w:p w14:paraId="39DD0923" w14:textId="688CD716" w:rsidR="00165B8E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OPĆINA PODGORA</w:t>
      </w:r>
    </w:p>
    <w:p w14:paraId="6FB46246" w14:textId="64DAAE79" w:rsidR="00165B8E" w:rsidRPr="003E3550" w:rsidRDefault="005C6D4E">
      <w:pPr>
        <w:widowControl w:val="0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</w:t>
      </w:r>
    </w:p>
    <w:p w14:paraId="1CD1E7F5" w14:textId="77777777" w:rsidR="006E1E2E" w:rsidRPr="003E3550" w:rsidRDefault="006E1E2E">
      <w:pPr>
        <w:widowControl w:val="0"/>
        <w:rPr>
          <w:rFonts w:ascii="Arial" w:hAnsi="Arial" w:cs="Arial"/>
          <w:color w:val="000000"/>
          <w:lang w:val="hr-HR"/>
        </w:rPr>
      </w:pPr>
    </w:p>
    <w:p w14:paraId="762AFA1B" w14:textId="42D4A17A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KLASA:</w:t>
      </w:r>
      <w:r w:rsidR="005C6D4E" w:rsidRPr="003E3550">
        <w:rPr>
          <w:rFonts w:ascii="Arial" w:hAnsi="Arial" w:cs="Arial"/>
          <w:color w:val="000000"/>
          <w:lang w:val="hr-HR"/>
        </w:rPr>
        <w:t xml:space="preserve"> </w:t>
      </w:r>
      <w:r w:rsidR="009E3CED">
        <w:rPr>
          <w:rFonts w:ascii="Arial" w:hAnsi="Arial" w:cs="Arial"/>
          <w:color w:val="000000"/>
          <w:lang w:val="hr-HR"/>
        </w:rPr>
        <w:t>024-03/23-1/</w:t>
      </w:r>
      <w:r w:rsidR="008517C6" w:rsidRPr="00EA1FFF">
        <w:rPr>
          <w:rFonts w:ascii="Arial" w:hAnsi="Arial" w:cs="Arial"/>
          <w:color w:val="auto"/>
          <w:lang w:val="hr-HR"/>
        </w:rPr>
        <w:t>4</w:t>
      </w:r>
      <w:r w:rsidR="004D2CF8">
        <w:rPr>
          <w:rFonts w:ascii="Arial" w:hAnsi="Arial" w:cs="Arial"/>
          <w:color w:val="auto"/>
          <w:lang w:val="hr-HR"/>
        </w:rPr>
        <w:t>2</w:t>
      </w:r>
    </w:p>
    <w:p w14:paraId="69C9E68D" w14:textId="52AF138E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URBROJ:</w:t>
      </w:r>
      <w:r w:rsidR="005C6D4E" w:rsidRPr="003E3550">
        <w:rPr>
          <w:rFonts w:ascii="Arial" w:hAnsi="Arial" w:cs="Arial"/>
          <w:color w:val="auto"/>
          <w:lang w:val="hr-HR"/>
        </w:rPr>
        <w:t xml:space="preserve"> </w:t>
      </w:r>
      <w:r w:rsidR="006C1632" w:rsidRPr="003E3550">
        <w:rPr>
          <w:rFonts w:ascii="Arial" w:hAnsi="Arial" w:cs="Arial"/>
          <w:color w:val="auto"/>
          <w:lang w:val="hr-HR"/>
        </w:rPr>
        <w:t>2181-38-02/01-2</w:t>
      </w:r>
      <w:r w:rsidR="005254B5" w:rsidRPr="003E3550">
        <w:rPr>
          <w:rFonts w:ascii="Arial" w:hAnsi="Arial" w:cs="Arial"/>
          <w:color w:val="auto"/>
          <w:lang w:val="hr-HR"/>
        </w:rPr>
        <w:t>3</w:t>
      </w:r>
      <w:r w:rsidR="006C1632" w:rsidRPr="003E3550">
        <w:rPr>
          <w:rFonts w:ascii="Arial" w:hAnsi="Arial" w:cs="Arial"/>
          <w:color w:val="auto"/>
          <w:lang w:val="hr-HR"/>
        </w:rPr>
        <w:t>-1</w:t>
      </w:r>
    </w:p>
    <w:p w14:paraId="019E9C19" w14:textId="77777777" w:rsidR="008C121E" w:rsidRPr="003E3550" w:rsidRDefault="008C121E">
      <w:pPr>
        <w:widowControl w:val="0"/>
        <w:rPr>
          <w:rFonts w:ascii="Arial" w:hAnsi="Arial" w:cs="Arial"/>
          <w:color w:val="FF0000"/>
          <w:lang w:val="hr-HR"/>
        </w:rPr>
      </w:pPr>
    </w:p>
    <w:p w14:paraId="3CD71BA3" w14:textId="2B76A284" w:rsidR="00165B8E" w:rsidRPr="003E3550" w:rsidRDefault="00933FFB" w:rsidP="00AB13B9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 Podgori,</w:t>
      </w:r>
      <w:r w:rsidR="008C121E" w:rsidRPr="003E3550">
        <w:rPr>
          <w:rFonts w:ascii="Arial" w:hAnsi="Arial" w:cs="Arial"/>
          <w:color w:val="auto"/>
          <w:lang w:val="hr-HR"/>
        </w:rPr>
        <w:t xml:space="preserve"> </w:t>
      </w:r>
      <w:r w:rsidR="004D2CF8">
        <w:rPr>
          <w:rFonts w:ascii="Arial" w:hAnsi="Arial" w:cs="Arial"/>
          <w:color w:val="auto"/>
          <w:lang w:val="hr-HR"/>
        </w:rPr>
        <w:t>24</w:t>
      </w:r>
      <w:r w:rsidR="00D073B6" w:rsidRPr="00EA1FFF">
        <w:rPr>
          <w:rFonts w:ascii="Arial" w:hAnsi="Arial" w:cs="Arial"/>
          <w:color w:val="auto"/>
          <w:lang w:val="hr-HR"/>
        </w:rPr>
        <w:t>.</w:t>
      </w:r>
      <w:r w:rsidR="008517C6" w:rsidRPr="00EA1FFF">
        <w:rPr>
          <w:rFonts w:ascii="Arial" w:hAnsi="Arial" w:cs="Arial"/>
          <w:color w:val="auto"/>
          <w:lang w:val="hr-HR"/>
        </w:rPr>
        <w:t xml:space="preserve"> </w:t>
      </w:r>
      <w:r w:rsidR="004D2CF8">
        <w:rPr>
          <w:rFonts w:ascii="Arial" w:hAnsi="Arial" w:cs="Arial"/>
          <w:color w:val="auto"/>
          <w:lang w:val="hr-HR"/>
        </w:rPr>
        <w:t>studenog</w:t>
      </w:r>
      <w:r w:rsidR="005C6D4E" w:rsidRPr="00EA1FFF">
        <w:rPr>
          <w:rFonts w:ascii="Arial" w:hAnsi="Arial" w:cs="Arial"/>
          <w:color w:val="auto"/>
          <w:lang w:val="hr-HR"/>
        </w:rPr>
        <w:t xml:space="preserve"> </w:t>
      </w:r>
      <w:r w:rsidR="005C6D4E" w:rsidRPr="003E3550">
        <w:rPr>
          <w:rFonts w:ascii="Arial" w:hAnsi="Arial" w:cs="Arial"/>
          <w:color w:val="auto"/>
          <w:lang w:val="hr-HR"/>
        </w:rPr>
        <w:t>202</w:t>
      </w:r>
      <w:r w:rsidRPr="003E3550">
        <w:rPr>
          <w:rFonts w:ascii="Arial" w:hAnsi="Arial" w:cs="Arial"/>
          <w:color w:val="auto"/>
          <w:lang w:val="hr-HR"/>
        </w:rPr>
        <w:t>3</w:t>
      </w:r>
      <w:r w:rsidR="005C6D4E" w:rsidRPr="003E3550">
        <w:rPr>
          <w:rFonts w:ascii="Arial" w:hAnsi="Arial" w:cs="Arial"/>
          <w:color w:val="auto"/>
          <w:lang w:val="hr-HR"/>
        </w:rPr>
        <w:t>.godine</w:t>
      </w:r>
    </w:p>
    <w:p w14:paraId="53964D62" w14:textId="77777777" w:rsidR="00933FFB" w:rsidRPr="003E3550" w:rsidRDefault="00933FFB" w:rsidP="00CF4786">
      <w:pPr>
        <w:widowControl w:val="0"/>
        <w:ind w:right="-769"/>
        <w:rPr>
          <w:rFonts w:ascii="Arial" w:hAnsi="Arial" w:cs="Arial"/>
          <w:color w:val="auto"/>
          <w:lang w:val="hr-HR"/>
        </w:rPr>
      </w:pPr>
    </w:p>
    <w:p w14:paraId="234C0AAB" w14:textId="00DA2CB3" w:rsidR="00165B8E" w:rsidRDefault="005C6D4E" w:rsidP="00CF4786">
      <w:pPr>
        <w:widowControl w:val="0"/>
        <w:ind w:right="-627"/>
        <w:jc w:val="right"/>
        <w:rPr>
          <w:rFonts w:ascii="Arial" w:hAnsi="Arial" w:cs="Arial"/>
          <w:b/>
          <w:bCs/>
          <w:color w:val="000000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>VIJEĆNICIMA OPĆINSKOG VIJEĆA</w:t>
      </w:r>
    </w:p>
    <w:p w14:paraId="67A9E639" w14:textId="21C6B2E1" w:rsidR="00A1421D" w:rsidRPr="00A1421D" w:rsidRDefault="00A1421D" w:rsidP="00A1421D">
      <w:pPr>
        <w:pStyle w:val="ListParagraph"/>
        <w:widowControl w:val="0"/>
        <w:numPr>
          <w:ilvl w:val="0"/>
          <w:numId w:val="14"/>
        </w:numPr>
        <w:ind w:right="-627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svima</w:t>
      </w:r>
    </w:p>
    <w:p w14:paraId="7B3520B2" w14:textId="6AF9017D" w:rsidR="00165B8E" w:rsidRPr="003E3550" w:rsidRDefault="005C6D4E" w:rsidP="003728C6">
      <w:pPr>
        <w:widowControl w:val="0"/>
        <w:ind w:right="-627"/>
        <w:jc w:val="right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 xml:space="preserve">                                                                           </w:t>
      </w:r>
    </w:p>
    <w:p w14:paraId="40344453" w14:textId="1D20D781" w:rsidR="00165B8E" w:rsidRPr="003E3550" w:rsidRDefault="005C6D4E" w:rsidP="00F17185">
      <w:pPr>
        <w:pStyle w:val="BodyText"/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Na temelju članka 34. Statuta Općine Podgora (</w:t>
      </w:r>
      <w:bookmarkStart w:id="0" w:name="_Hlk141790985"/>
      <w:r w:rsidRPr="003E3550">
        <w:rPr>
          <w:rFonts w:ascii="Arial" w:hAnsi="Arial" w:cs="Arial"/>
          <w:lang w:val="hr-HR"/>
        </w:rPr>
        <w:t>Glasnik</w:t>
      </w:r>
      <w:r w:rsidR="000E4FD0">
        <w:rPr>
          <w:rFonts w:ascii="Arial" w:hAnsi="Arial" w:cs="Arial"/>
          <w:lang w:val="hr-HR"/>
        </w:rPr>
        <w:t xml:space="preserve">, </w:t>
      </w:r>
      <w:r w:rsidR="00E142C1">
        <w:rPr>
          <w:rFonts w:ascii="Arial" w:hAnsi="Arial" w:cs="Arial"/>
          <w:lang w:val="hr-HR"/>
        </w:rPr>
        <w:t xml:space="preserve">službeno </w:t>
      </w:r>
      <w:r w:rsidR="000E4FD0">
        <w:rPr>
          <w:rFonts w:ascii="Arial" w:hAnsi="Arial" w:cs="Arial"/>
          <w:lang w:val="hr-HR"/>
        </w:rPr>
        <w:t xml:space="preserve">glasilo Općine </w:t>
      </w:r>
      <w:r w:rsidR="00E142C1">
        <w:rPr>
          <w:rFonts w:ascii="Arial" w:hAnsi="Arial" w:cs="Arial"/>
          <w:lang w:val="hr-HR"/>
        </w:rPr>
        <w:t xml:space="preserve">Podgora, </w:t>
      </w:r>
      <w:r w:rsidRPr="003E3550">
        <w:rPr>
          <w:rFonts w:ascii="Arial" w:hAnsi="Arial" w:cs="Arial"/>
          <w:lang w:val="hr-HR"/>
        </w:rPr>
        <w:t>br</w:t>
      </w:r>
      <w:bookmarkStart w:id="1" w:name="_Hlk92791111"/>
      <w:r w:rsidR="00393E58" w:rsidRPr="003E3550">
        <w:rPr>
          <w:rFonts w:ascii="Arial" w:hAnsi="Arial" w:cs="Arial"/>
          <w:lang w:val="hr-HR"/>
        </w:rPr>
        <w:t xml:space="preserve">oj </w:t>
      </w:r>
      <w:r w:rsidRPr="003E3550">
        <w:rPr>
          <w:rFonts w:ascii="Arial" w:hAnsi="Arial" w:cs="Arial"/>
          <w:lang w:val="hr-HR"/>
        </w:rPr>
        <w:t>5/09, 9/09, 3/13, 3/15, 4/18, 5/20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-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pročišćeni tekst</w:t>
      </w:r>
      <w:r w:rsidR="006C1632" w:rsidRPr="003E3550">
        <w:rPr>
          <w:rFonts w:ascii="Arial" w:hAnsi="Arial" w:cs="Arial"/>
          <w:lang w:val="hr-HR"/>
        </w:rPr>
        <w:t>,</w:t>
      </w:r>
      <w:r w:rsidRPr="003E3550">
        <w:rPr>
          <w:rFonts w:ascii="Arial" w:hAnsi="Arial" w:cs="Arial"/>
          <w:lang w:val="hr-HR"/>
        </w:rPr>
        <w:t xml:space="preserve"> 14/20</w:t>
      </w:r>
      <w:bookmarkEnd w:id="1"/>
      <w:r w:rsidR="00F5775E">
        <w:rPr>
          <w:rFonts w:ascii="Arial" w:hAnsi="Arial" w:cs="Arial"/>
          <w:lang w:val="hr-HR"/>
        </w:rPr>
        <w:t xml:space="preserve">, </w:t>
      </w:r>
      <w:r w:rsidR="006C1632" w:rsidRPr="003E3550">
        <w:rPr>
          <w:rFonts w:ascii="Arial" w:hAnsi="Arial" w:cs="Arial"/>
          <w:lang w:val="hr-HR"/>
        </w:rPr>
        <w:t>4/21</w:t>
      </w:r>
      <w:bookmarkEnd w:id="0"/>
      <w:r w:rsidR="00F5775E">
        <w:rPr>
          <w:rFonts w:ascii="Arial" w:hAnsi="Arial" w:cs="Arial"/>
          <w:lang w:val="hr-HR"/>
        </w:rPr>
        <w:t xml:space="preserve"> i </w:t>
      </w:r>
      <w:r w:rsidR="00376AE0" w:rsidRPr="00376AE0">
        <w:rPr>
          <w:rFonts w:ascii="Arial" w:hAnsi="Arial" w:cs="Arial"/>
          <w:lang w:val="hr-HR"/>
        </w:rPr>
        <w:t>22/23</w:t>
      </w:r>
      <w:r w:rsidRPr="003E3550">
        <w:rPr>
          <w:rFonts w:ascii="Arial" w:hAnsi="Arial" w:cs="Arial"/>
          <w:lang w:val="hr-HR"/>
        </w:rPr>
        <w:t>)</w:t>
      </w:r>
      <w:r w:rsidR="006E1E2E" w:rsidRPr="003E3550">
        <w:rPr>
          <w:rFonts w:ascii="Arial" w:hAnsi="Arial" w:cs="Arial"/>
          <w:lang w:val="hr-HR"/>
        </w:rPr>
        <w:t xml:space="preserve"> i član</w:t>
      </w:r>
      <w:r w:rsidR="003E3550">
        <w:rPr>
          <w:rFonts w:ascii="Arial" w:hAnsi="Arial" w:cs="Arial"/>
          <w:lang w:val="hr-HR"/>
        </w:rPr>
        <w:t>a</w:t>
      </w:r>
      <w:r w:rsidR="006E1E2E" w:rsidRPr="003E3550">
        <w:rPr>
          <w:rFonts w:ascii="Arial" w:hAnsi="Arial" w:cs="Arial"/>
          <w:lang w:val="hr-HR"/>
        </w:rPr>
        <w:t>ka 55., 56. i 57. Poslovnika Općinskog vijeća Općine Podgora (Glasnik, službeno glasilo Općine Podgora, broj broj 6/09, 9/09, 03/13 – pročišćeni tekst</w:t>
      </w:r>
      <w:r w:rsidR="006637E7">
        <w:rPr>
          <w:rFonts w:ascii="Arial" w:hAnsi="Arial" w:cs="Arial"/>
          <w:lang w:val="hr-HR"/>
        </w:rPr>
        <w:t xml:space="preserve">, </w:t>
      </w:r>
      <w:r w:rsidR="006E1E2E" w:rsidRPr="003E3550">
        <w:rPr>
          <w:rFonts w:ascii="Arial" w:hAnsi="Arial" w:cs="Arial"/>
          <w:lang w:val="hr-HR"/>
        </w:rPr>
        <w:t>4/21</w:t>
      </w:r>
      <w:r w:rsidR="006637E7">
        <w:rPr>
          <w:rFonts w:ascii="Arial" w:hAnsi="Arial" w:cs="Arial"/>
          <w:lang w:val="hr-HR"/>
        </w:rPr>
        <w:t xml:space="preserve"> i 22/23</w:t>
      </w:r>
      <w:r w:rsidR="006E1E2E" w:rsidRPr="003E3550">
        <w:rPr>
          <w:rFonts w:ascii="Arial" w:hAnsi="Arial" w:cs="Arial"/>
          <w:lang w:val="hr-HR"/>
        </w:rPr>
        <w:t>)</w:t>
      </w:r>
    </w:p>
    <w:p w14:paraId="302E0124" w14:textId="77777777" w:rsidR="00165B8E" w:rsidRPr="003E3550" w:rsidRDefault="00165B8E" w:rsidP="00AB13B9">
      <w:pPr>
        <w:pStyle w:val="BodyText"/>
        <w:rPr>
          <w:rFonts w:ascii="Arial" w:hAnsi="Arial" w:cs="Arial"/>
          <w:lang w:val="hr-HR"/>
        </w:rPr>
      </w:pPr>
    </w:p>
    <w:p w14:paraId="6FEE8583" w14:textId="77777777" w:rsidR="00165B8E" w:rsidRPr="003E3550" w:rsidRDefault="005C6D4E">
      <w:pPr>
        <w:pStyle w:val="BodyText"/>
        <w:jc w:val="center"/>
        <w:rPr>
          <w:rFonts w:ascii="Arial" w:hAnsi="Arial" w:cs="Arial"/>
          <w:sz w:val="26"/>
          <w:szCs w:val="26"/>
          <w:lang w:val="hr-HR"/>
        </w:rPr>
      </w:pPr>
      <w:r w:rsidRPr="003E3550">
        <w:rPr>
          <w:rFonts w:ascii="Arial" w:hAnsi="Arial" w:cs="Arial"/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3E3550" w:rsidRDefault="00165B8E">
      <w:pPr>
        <w:widowControl w:val="0"/>
        <w:ind w:left="3600" w:hanging="48"/>
        <w:jc w:val="both"/>
        <w:rPr>
          <w:rFonts w:ascii="Arial" w:hAnsi="Arial" w:cs="Arial"/>
          <w:color w:val="000000"/>
          <w:lang w:val="hr-HR"/>
        </w:rPr>
      </w:pPr>
    </w:p>
    <w:p w14:paraId="0060CA28" w14:textId="5C7D6A5B" w:rsidR="00165B8E" w:rsidRPr="00ED2EF7" w:rsidRDefault="00515E6E" w:rsidP="00F17185">
      <w:pPr>
        <w:widowControl w:val="0"/>
        <w:ind w:right="-769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2</w:t>
      </w:r>
      <w:r w:rsidR="004D2CF8">
        <w:rPr>
          <w:rFonts w:ascii="Arial" w:hAnsi="Arial" w:cs="Arial"/>
          <w:color w:val="auto"/>
          <w:lang w:val="hr-HR"/>
        </w:rPr>
        <w:t>5</w:t>
      </w:r>
      <w:r w:rsidR="005C6D4E" w:rsidRPr="003E3550">
        <w:rPr>
          <w:rFonts w:ascii="Arial" w:hAnsi="Arial" w:cs="Arial"/>
          <w:color w:val="auto"/>
          <w:lang w:val="hr-HR"/>
        </w:rPr>
        <w:t>.</w:t>
      </w:r>
      <w:r w:rsidR="00C75999" w:rsidRPr="003E3550">
        <w:rPr>
          <w:rFonts w:ascii="Arial" w:hAnsi="Arial" w:cs="Arial"/>
          <w:color w:val="000000"/>
          <w:lang w:val="hr-HR"/>
        </w:rPr>
        <w:t xml:space="preserve"> </w:t>
      </w:r>
      <w:r w:rsidR="005C6D4E" w:rsidRPr="003E3550">
        <w:rPr>
          <w:rFonts w:ascii="Arial" w:hAnsi="Arial" w:cs="Arial"/>
          <w:color w:val="000000"/>
          <w:lang w:val="hr-HR"/>
        </w:rPr>
        <w:t xml:space="preserve">sjednicu Općinskog vijeća Općine Podgora </w:t>
      </w:r>
      <w:r w:rsidR="003E3550">
        <w:rPr>
          <w:rFonts w:ascii="Arial" w:hAnsi="Arial" w:cs="Arial"/>
          <w:color w:val="000000"/>
          <w:lang w:val="hr-HR"/>
        </w:rPr>
        <w:t>koja će se održati dana</w:t>
      </w:r>
      <w:r w:rsidR="00F460D9" w:rsidRPr="003E3550">
        <w:rPr>
          <w:rFonts w:ascii="Arial" w:hAnsi="Arial" w:cs="Arial"/>
          <w:lang w:val="hr-HR"/>
        </w:rPr>
        <w:t xml:space="preserve"> </w:t>
      </w:r>
      <w:r w:rsidR="004D2CF8">
        <w:rPr>
          <w:rFonts w:ascii="Arial" w:hAnsi="Arial" w:cs="Arial"/>
          <w:b/>
          <w:bCs/>
          <w:color w:val="auto"/>
          <w:lang w:val="hr-HR"/>
        </w:rPr>
        <w:t>27</w:t>
      </w:r>
      <w:r w:rsidR="00F5775E">
        <w:rPr>
          <w:rFonts w:ascii="Arial" w:hAnsi="Arial" w:cs="Arial"/>
          <w:b/>
          <w:bCs/>
          <w:color w:val="auto"/>
          <w:lang w:val="hr-HR"/>
        </w:rPr>
        <w:t xml:space="preserve">. </w:t>
      </w:r>
      <w:r w:rsidR="004D2CF8">
        <w:rPr>
          <w:rFonts w:ascii="Arial" w:hAnsi="Arial" w:cs="Arial"/>
          <w:b/>
          <w:bCs/>
          <w:color w:val="auto"/>
          <w:lang w:val="hr-HR"/>
        </w:rPr>
        <w:t>studenog</w:t>
      </w:r>
      <w:r w:rsidR="00B80952" w:rsidRPr="00ED2EF7">
        <w:rPr>
          <w:rFonts w:ascii="Arial" w:hAnsi="Arial" w:cs="Arial"/>
          <w:b/>
          <w:color w:val="auto"/>
          <w:lang w:val="hr-HR"/>
        </w:rPr>
        <w:t xml:space="preserve"> </w:t>
      </w:r>
      <w:r w:rsidR="005C6D4E" w:rsidRPr="00ED2EF7">
        <w:rPr>
          <w:rFonts w:ascii="Arial" w:hAnsi="Arial" w:cs="Arial"/>
          <w:b/>
          <w:color w:val="auto"/>
          <w:lang w:val="hr-HR"/>
        </w:rPr>
        <w:t>202</w:t>
      </w:r>
      <w:r w:rsidR="00933FFB" w:rsidRPr="00ED2EF7">
        <w:rPr>
          <w:rFonts w:ascii="Arial" w:hAnsi="Arial" w:cs="Arial"/>
          <w:b/>
          <w:color w:val="auto"/>
          <w:lang w:val="hr-HR"/>
        </w:rPr>
        <w:t>3</w:t>
      </w:r>
      <w:r w:rsidR="005C6D4E" w:rsidRPr="00ED2EF7">
        <w:rPr>
          <w:rFonts w:ascii="Arial" w:hAnsi="Arial" w:cs="Arial"/>
          <w:b/>
          <w:color w:val="auto"/>
          <w:lang w:val="hr-HR"/>
        </w:rPr>
        <w:t>. godine</w:t>
      </w:r>
      <w:r w:rsidR="008517C6">
        <w:rPr>
          <w:rFonts w:ascii="Arial" w:hAnsi="Arial" w:cs="Arial"/>
          <w:b/>
          <w:color w:val="auto"/>
          <w:lang w:val="hr-HR"/>
        </w:rPr>
        <w:t xml:space="preserve"> (</w:t>
      </w:r>
      <w:r w:rsidR="004D2CF8">
        <w:rPr>
          <w:rFonts w:ascii="Arial" w:hAnsi="Arial" w:cs="Arial"/>
          <w:b/>
          <w:color w:val="auto"/>
          <w:lang w:val="hr-HR"/>
        </w:rPr>
        <w:t>ponedjeljak</w:t>
      </w:r>
      <w:r w:rsidR="008517C6">
        <w:rPr>
          <w:rFonts w:ascii="Arial" w:hAnsi="Arial" w:cs="Arial"/>
          <w:b/>
          <w:color w:val="auto"/>
          <w:lang w:val="hr-HR"/>
        </w:rPr>
        <w:t>)</w:t>
      </w:r>
      <w:r w:rsidR="005C6D4E" w:rsidRPr="00ED2EF7">
        <w:rPr>
          <w:rFonts w:ascii="Arial" w:hAnsi="Arial" w:cs="Arial"/>
          <w:bCs/>
          <w:color w:val="auto"/>
          <w:lang w:val="hr-HR"/>
        </w:rPr>
        <w:t xml:space="preserve"> </w:t>
      </w:r>
      <w:r w:rsidR="005C6D4E" w:rsidRPr="00ED2EF7">
        <w:rPr>
          <w:rFonts w:ascii="Arial" w:hAnsi="Arial" w:cs="Arial"/>
          <w:color w:val="auto"/>
          <w:lang w:val="hr-HR"/>
        </w:rPr>
        <w:t xml:space="preserve">u </w:t>
      </w:r>
      <w:r w:rsidR="00B80952" w:rsidRPr="00ED2EF7">
        <w:rPr>
          <w:rFonts w:ascii="Arial" w:hAnsi="Arial" w:cs="Arial"/>
          <w:color w:val="auto"/>
          <w:lang w:val="hr-HR"/>
        </w:rPr>
        <w:t>kino dvorani</w:t>
      </w:r>
      <w:r w:rsidR="005C6D4E" w:rsidRPr="00ED2EF7">
        <w:rPr>
          <w:rFonts w:ascii="Arial" w:hAnsi="Arial" w:cs="Arial"/>
          <w:color w:val="auto"/>
          <w:lang w:val="hr-HR"/>
        </w:rPr>
        <w:t xml:space="preserve"> Općine Podgora, Andrije Kačića Miošića 2, s početkom u </w:t>
      </w:r>
      <w:r w:rsidR="006637E7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>08,00</w:t>
      </w:r>
      <w:r w:rsidR="00B37F69" w:rsidRPr="00ED2EF7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 xml:space="preserve"> </w:t>
      </w:r>
      <w:r w:rsidR="005C6D4E" w:rsidRPr="00ED2EF7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>s</w:t>
      </w:r>
      <w:r w:rsidR="005C6D4E" w:rsidRPr="00ED2EF7">
        <w:rPr>
          <w:rFonts w:ascii="Arial" w:hAnsi="Arial" w:cs="Arial"/>
          <w:b/>
          <w:bCs/>
          <w:color w:val="auto"/>
          <w:lang w:val="hr-HR"/>
        </w:rPr>
        <w:t>ati</w:t>
      </w:r>
      <w:r w:rsidR="005C6D4E" w:rsidRPr="00ED2EF7">
        <w:rPr>
          <w:rFonts w:ascii="Arial" w:hAnsi="Arial" w:cs="Arial"/>
          <w:color w:val="auto"/>
          <w:lang w:val="hr-HR"/>
        </w:rPr>
        <w:t>.</w:t>
      </w:r>
    </w:p>
    <w:p w14:paraId="550C71B1" w14:textId="77777777" w:rsidR="00C90418" w:rsidRPr="00ED2EF7" w:rsidRDefault="00C90418" w:rsidP="00F17185">
      <w:pPr>
        <w:widowControl w:val="0"/>
        <w:ind w:right="-769"/>
        <w:jc w:val="both"/>
        <w:rPr>
          <w:rFonts w:ascii="Arial" w:hAnsi="Arial" w:cs="Arial"/>
          <w:color w:val="auto"/>
          <w:lang w:val="hr-HR"/>
        </w:rPr>
      </w:pPr>
    </w:p>
    <w:p w14:paraId="1C381270" w14:textId="71D00994" w:rsidR="00165B8E" w:rsidRPr="003E3550" w:rsidRDefault="005C6D4E">
      <w:pPr>
        <w:widowControl w:val="0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Za sjednicu predlažem sljedeći  </w:t>
      </w:r>
    </w:p>
    <w:p w14:paraId="2E28051E" w14:textId="77777777" w:rsidR="00165B8E" w:rsidRPr="003E3550" w:rsidRDefault="00165B8E" w:rsidP="00AB13B9">
      <w:pPr>
        <w:widowControl w:val="0"/>
        <w:rPr>
          <w:rFonts w:ascii="Arial" w:hAnsi="Arial" w:cs="Arial"/>
          <w:color w:val="000000"/>
          <w:sz w:val="21"/>
          <w:szCs w:val="21"/>
          <w:lang w:val="hr-HR"/>
        </w:rPr>
      </w:pPr>
    </w:p>
    <w:p w14:paraId="50591B20" w14:textId="1BA3E25C" w:rsidR="00165B8E" w:rsidRDefault="005C6D4E">
      <w:pPr>
        <w:widowControl w:val="0"/>
        <w:jc w:val="center"/>
        <w:rPr>
          <w:rFonts w:ascii="Arial" w:hAnsi="Arial" w:cs="Arial"/>
          <w:b/>
          <w:bCs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  </w:t>
      </w:r>
      <w:r w:rsidRPr="003E3550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873346" w:rsidRPr="003E3550">
        <w:rPr>
          <w:rFonts w:ascii="Arial" w:hAnsi="Arial" w:cs="Arial"/>
          <w:b/>
          <w:bCs/>
          <w:color w:val="000000"/>
          <w:lang w:val="hr-HR"/>
        </w:rPr>
        <w:t>DNEVNI RED</w:t>
      </w:r>
    </w:p>
    <w:p w14:paraId="0572828E" w14:textId="77777777" w:rsidR="00165B8E" w:rsidRPr="003E3550" w:rsidRDefault="00165B8E">
      <w:pPr>
        <w:widowControl w:val="0"/>
        <w:jc w:val="both"/>
        <w:rPr>
          <w:rFonts w:ascii="Arial" w:hAnsi="Arial" w:cs="Arial"/>
          <w:color w:val="000000"/>
          <w:lang w:val="hr-HR"/>
        </w:rPr>
      </w:pPr>
    </w:p>
    <w:p w14:paraId="4081E24A" w14:textId="2EE20A65" w:rsidR="00DC5696" w:rsidRPr="00DC161E" w:rsidRDefault="00DC5696" w:rsidP="00DC5696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Usvajanje Zapisnika s 2</w:t>
      </w:r>
      <w:r w:rsidR="004D2CF8">
        <w:rPr>
          <w:rFonts w:ascii="Arial" w:hAnsi="Arial" w:cs="Arial"/>
          <w:lang w:val="hr-HR"/>
        </w:rPr>
        <w:t>4</w:t>
      </w:r>
      <w:r w:rsidRPr="00DC5696">
        <w:rPr>
          <w:rFonts w:ascii="Arial" w:hAnsi="Arial" w:cs="Arial"/>
          <w:lang w:val="hr-HR"/>
        </w:rPr>
        <w:t>. sjednice Općinskog vijeća Općine Podgora</w:t>
      </w:r>
    </w:p>
    <w:p w14:paraId="56A7F2A7" w14:textId="77777777" w:rsidR="00DC161E" w:rsidRPr="006637E7" w:rsidRDefault="00DC161E" w:rsidP="00DC161E">
      <w:pPr>
        <w:widowControl w:val="0"/>
        <w:ind w:left="360" w:right="-627"/>
        <w:jc w:val="both"/>
        <w:rPr>
          <w:rFonts w:ascii="Arial" w:hAnsi="Arial" w:cs="Arial"/>
          <w:bCs/>
          <w:lang w:val="hr-HR"/>
        </w:rPr>
      </w:pPr>
    </w:p>
    <w:p w14:paraId="231057F2" w14:textId="77777777" w:rsidR="006637E7" w:rsidRDefault="006637E7" w:rsidP="006637E7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lang w:val="hr-HR"/>
        </w:rPr>
      </w:pPr>
      <w:bookmarkStart w:id="2" w:name="_Hlk151734124"/>
      <w:r>
        <w:rPr>
          <w:rFonts w:ascii="Arial" w:hAnsi="Arial" w:cs="Arial"/>
          <w:lang w:val="hr-HR"/>
        </w:rPr>
        <w:t>Razmatranje prijedloga i donošenje:</w:t>
      </w:r>
    </w:p>
    <w:p w14:paraId="308D4D9D" w14:textId="2FD6DC89" w:rsidR="000559EC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a) </w:t>
      </w:r>
      <w:r w:rsidRPr="006637E7">
        <w:rPr>
          <w:rFonts w:ascii="Arial" w:hAnsi="Arial" w:cs="Arial"/>
          <w:lang w:val="hr-HR"/>
        </w:rPr>
        <w:t>I. izmjen</w:t>
      </w:r>
      <w:r>
        <w:rPr>
          <w:rFonts w:ascii="Arial" w:hAnsi="Arial" w:cs="Arial"/>
          <w:lang w:val="hr-HR"/>
        </w:rPr>
        <w:t>a</w:t>
      </w:r>
      <w:r w:rsidRPr="006637E7">
        <w:rPr>
          <w:rFonts w:ascii="Arial" w:hAnsi="Arial" w:cs="Arial"/>
          <w:lang w:val="hr-HR"/>
        </w:rPr>
        <w:t xml:space="preserve"> i dopun</w:t>
      </w:r>
      <w:r>
        <w:rPr>
          <w:rFonts w:ascii="Arial" w:hAnsi="Arial" w:cs="Arial"/>
          <w:lang w:val="hr-HR"/>
        </w:rPr>
        <w:t>a</w:t>
      </w:r>
      <w:r w:rsidRPr="006637E7">
        <w:rPr>
          <w:rFonts w:ascii="Arial" w:hAnsi="Arial" w:cs="Arial"/>
          <w:lang w:val="hr-HR"/>
        </w:rPr>
        <w:t xml:space="preserve"> Proračuna Općine Podgora za 2023. godinu </w:t>
      </w:r>
      <w:r w:rsidR="000559EC" w:rsidRPr="006637E7">
        <w:rPr>
          <w:rFonts w:ascii="Arial" w:hAnsi="Arial" w:cs="Arial"/>
          <w:lang w:val="hr-HR"/>
        </w:rPr>
        <w:t>s projekcijama za 2024 i 2025. godinu</w:t>
      </w:r>
      <w:r w:rsidR="000559EC">
        <w:rPr>
          <w:rFonts w:ascii="Arial" w:hAnsi="Arial" w:cs="Arial"/>
          <w:lang w:val="hr-HR"/>
        </w:rPr>
        <w:t>,</w:t>
      </w:r>
    </w:p>
    <w:p w14:paraId="319885EC" w14:textId="60D73388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b) </w:t>
      </w:r>
      <w:r w:rsidRPr="006637E7">
        <w:rPr>
          <w:rFonts w:ascii="Arial" w:hAnsi="Arial" w:cs="Arial"/>
          <w:lang w:val="hr-HR"/>
        </w:rPr>
        <w:t>I. izmjene i dopune Programa održavanja komunalne infrastrukture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u Općini Podgora u 2023. godini</w:t>
      </w:r>
      <w:r w:rsidR="000559EC">
        <w:rPr>
          <w:rFonts w:ascii="Arial" w:hAnsi="Arial" w:cs="Arial"/>
          <w:lang w:val="hr-HR"/>
        </w:rPr>
        <w:t>,</w:t>
      </w:r>
    </w:p>
    <w:p w14:paraId="68255F13" w14:textId="586673DD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c) </w:t>
      </w:r>
      <w:r w:rsidRPr="006637E7">
        <w:rPr>
          <w:rFonts w:ascii="Arial" w:hAnsi="Arial" w:cs="Arial"/>
          <w:lang w:val="hr-HR"/>
        </w:rPr>
        <w:t>I. izmjena i dopuna Programa građenja komunalne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infrastrukture u Općini Podgora u 2023. godini</w:t>
      </w:r>
      <w:r>
        <w:rPr>
          <w:rFonts w:ascii="Arial" w:hAnsi="Arial" w:cs="Arial"/>
          <w:lang w:val="hr-HR"/>
        </w:rPr>
        <w:t>,</w:t>
      </w:r>
    </w:p>
    <w:p w14:paraId="447B7881" w14:textId="2A1C300F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d) </w:t>
      </w:r>
      <w:r w:rsidRPr="006637E7">
        <w:rPr>
          <w:rFonts w:ascii="Arial" w:hAnsi="Arial" w:cs="Arial"/>
          <w:lang w:val="hr-HR"/>
        </w:rPr>
        <w:t>I. izmjena i dopuna Programa utroška sredstava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naknade za zadržavanje nezakonito izgrađene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zgrade u prostoru za 2023. godinu</w:t>
      </w:r>
      <w:r>
        <w:rPr>
          <w:rFonts w:ascii="Arial" w:hAnsi="Arial" w:cs="Arial"/>
          <w:lang w:val="hr-HR"/>
        </w:rPr>
        <w:t>,</w:t>
      </w:r>
    </w:p>
    <w:p w14:paraId="58AD2B83" w14:textId="5C68B2BA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e) </w:t>
      </w:r>
      <w:r w:rsidRPr="006637E7">
        <w:rPr>
          <w:rFonts w:ascii="Arial" w:hAnsi="Arial" w:cs="Arial"/>
          <w:lang w:val="hr-HR"/>
        </w:rPr>
        <w:t>I. izmjena i dopuna Programa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javnih potreba u kulturi i religiji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Općine Podgora za 2023. godinu</w:t>
      </w:r>
      <w:r>
        <w:rPr>
          <w:rFonts w:ascii="Arial" w:hAnsi="Arial" w:cs="Arial"/>
          <w:lang w:val="hr-HR"/>
        </w:rPr>
        <w:t>,</w:t>
      </w:r>
    </w:p>
    <w:p w14:paraId="1D800764" w14:textId="2D9F31F0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f) </w:t>
      </w:r>
      <w:r w:rsidRPr="006637E7">
        <w:rPr>
          <w:rFonts w:ascii="Arial" w:hAnsi="Arial" w:cs="Arial"/>
          <w:lang w:val="hr-HR"/>
        </w:rPr>
        <w:t>I. izmjena</w:t>
      </w:r>
      <w:r>
        <w:rPr>
          <w:rFonts w:ascii="Arial" w:hAnsi="Arial" w:cs="Arial"/>
          <w:lang w:val="hr-HR"/>
        </w:rPr>
        <w:t xml:space="preserve"> i dopuna</w:t>
      </w:r>
      <w:r w:rsidRPr="006637E7">
        <w:rPr>
          <w:rFonts w:ascii="Arial" w:hAnsi="Arial" w:cs="Arial"/>
          <w:lang w:val="hr-HR"/>
        </w:rPr>
        <w:t xml:space="preserve"> Programa socijalne skrbi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Općine Podgora za 2023. godinu</w:t>
      </w:r>
      <w:r>
        <w:rPr>
          <w:rFonts w:ascii="Arial" w:hAnsi="Arial" w:cs="Arial"/>
          <w:lang w:val="hr-HR"/>
        </w:rPr>
        <w:t>,</w:t>
      </w:r>
    </w:p>
    <w:p w14:paraId="49A340DF" w14:textId="3AE0D85A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g) </w:t>
      </w:r>
      <w:r w:rsidRPr="006637E7">
        <w:rPr>
          <w:rFonts w:ascii="Arial" w:hAnsi="Arial" w:cs="Arial"/>
          <w:lang w:val="hr-HR"/>
        </w:rPr>
        <w:t>I. izmjen</w:t>
      </w:r>
      <w:r>
        <w:rPr>
          <w:rFonts w:ascii="Arial" w:hAnsi="Arial" w:cs="Arial"/>
          <w:lang w:val="hr-HR"/>
        </w:rPr>
        <w:t>a</w:t>
      </w:r>
      <w:r w:rsidRPr="006637E7">
        <w:rPr>
          <w:rFonts w:ascii="Arial" w:hAnsi="Arial" w:cs="Arial"/>
          <w:lang w:val="hr-HR"/>
        </w:rPr>
        <w:t xml:space="preserve"> i dopun</w:t>
      </w:r>
      <w:r>
        <w:rPr>
          <w:rFonts w:ascii="Arial" w:hAnsi="Arial" w:cs="Arial"/>
          <w:lang w:val="hr-HR"/>
        </w:rPr>
        <w:t>a</w:t>
      </w:r>
      <w:r w:rsidRPr="006637E7">
        <w:rPr>
          <w:rFonts w:ascii="Arial" w:hAnsi="Arial" w:cs="Arial"/>
          <w:lang w:val="hr-HR"/>
        </w:rPr>
        <w:t xml:space="preserve"> Programa javnih potreba u sportu Općine Podgora za 2023. godinu</w:t>
      </w:r>
      <w:bookmarkEnd w:id="2"/>
      <w:r w:rsidR="000559EC">
        <w:rPr>
          <w:rFonts w:ascii="Arial" w:hAnsi="Arial" w:cs="Arial"/>
          <w:lang w:val="hr-HR"/>
        </w:rPr>
        <w:t>,</w:t>
      </w:r>
    </w:p>
    <w:p w14:paraId="73C2418D" w14:textId="77777777" w:rsidR="006637E7" w:rsidRDefault="006637E7" w:rsidP="006637E7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</w:p>
    <w:p w14:paraId="1E078806" w14:textId="77777777" w:rsidR="000559EC" w:rsidRDefault="000559EC" w:rsidP="000559EC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Razmatranje prijedloga i donošenje:</w:t>
      </w:r>
    </w:p>
    <w:p w14:paraId="21FA198F" w14:textId="3A11CC8E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a) </w:t>
      </w:r>
      <w:r w:rsidRPr="006637E7">
        <w:rPr>
          <w:rFonts w:ascii="Arial" w:hAnsi="Arial" w:cs="Arial"/>
          <w:lang w:val="hr-HR"/>
        </w:rPr>
        <w:t>Proračuna Općine Podgora za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godinu s projekcijama za 202</w:t>
      </w:r>
      <w:r>
        <w:rPr>
          <w:rFonts w:ascii="Arial" w:hAnsi="Arial" w:cs="Arial"/>
          <w:lang w:val="hr-HR"/>
        </w:rPr>
        <w:t>5.</w:t>
      </w:r>
      <w:r w:rsidRPr="006637E7">
        <w:rPr>
          <w:rFonts w:ascii="Arial" w:hAnsi="Arial" w:cs="Arial"/>
          <w:lang w:val="hr-HR"/>
        </w:rPr>
        <w:t xml:space="preserve"> i 202</w:t>
      </w:r>
      <w:r>
        <w:rPr>
          <w:rFonts w:ascii="Arial" w:hAnsi="Arial" w:cs="Arial"/>
          <w:lang w:val="hr-HR"/>
        </w:rPr>
        <w:t>6</w:t>
      </w:r>
      <w:r w:rsidRPr="006637E7">
        <w:rPr>
          <w:rFonts w:ascii="Arial" w:hAnsi="Arial" w:cs="Arial"/>
          <w:lang w:val="hr-HR"/>
        </w:rPr>
        <w:t>. godinu</w:t>
      </w:r>
      <w:r>
        <w:rPr>
          <w:rFonts w:ascii="Arial" w:hAnsi="Arial" w:cs="Arial"/>
          <w:lang w:val="hr-HR"/>
        </w:rPr>
        <w:t>,</w:t>
      </w:r>
    </w:p>
    <w:p w14:paraId="12B35274" w14:textId="58960E45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b) </w:t>
      </w:r>
      <w:r w:rsidRPr="006637E7">
        <w:rPr>
          <w:rFonts w:ascii="Arial" w:hAnsi="Arial" w:cs="Arial"/>
          <w:lang w:val="hr-HR"/>
        </w:rPr>
        <w:t>Programa održavanja komunalne infrastrukture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u Općini Podgora u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godini</w:t>
      </w:r>
      <w:r>
        <w:rPr>
          <w:rFonts w:ascii="Arial" w:hAnsi="Arial" w:cs="Arial"/>
          <w:lang w:val="hr-HR"/>
        </w:rPr>
        <w:t>,</w:t>
      </w:r>
    </w:p>
    <w:p w14:paraId="046ED4E8" w14:textId="05324B4F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c) </w:t>
      </w:r>
      <w:r w:rsidRPr="006637E7">
        <w:rPr>
          <w:rFonts w:ascii="Arial" w:hAnsi="Arial" w:cs="Arial"/>
          <w:lang w:val="hr-HR"/>
        </w:rPr>
        <w:t>Programa građenja komunalne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infrastrukture u Općini Podgora u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godini</w:t>
      </w:r>
      <w:r>
        <w:rPr>
          <w:rFonts w:ascii="Arial" w:hAnsi="Arial" w:cs="Arial"/>
          <w:lang w:val="hr-HR"/>
        </w:rPr>
        <w:t>,</w:t>
      </w:r>
    </w:p>
    <w:p w14:paraId="2AEA7491" w14:textId="6F30B282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d) </w:t>
      </w:r>
      <w:r w:rsidRPr="006637E7">
        <w:rPr>
          <w:rFonts w:ascii="Arial" w:hAnsi="Arial" w:cs="Arial"/>
          <w:lang w:val="hr-HR"/>
        </w:rPr>
        <w:t>Programa utroška sredstava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naknade za zadržavanje nezakonito izgrađene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zgrade u prostoru za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godinu</w:t>
      </w:r>
      <w:r>
        <w:rPr>
          <w:rFonts w:ascii="Arial" w:hAnsi="Arial" w:cs="Arial"/>
          <w:lang w:val="hr-HR"/>
        </w:rPr>
        <w:t>,</w:t>
      </w:r>
    </w:p>
    <w:p w14:paraId="7F869F8F" w14:textId="1D7C385D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e) </w:t>
      </w:r>
      <w:r w:rsidRPr="006637E7">
        <w:rPr>
          <w:rFonts w:ascii="Arial" w:hAnsi="Arial" w:cs="Arial"/>
          <w:lang w:val="hr-HR"/>
        </w:rPr>
        <w:t>Programa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javnih potreba u kulturi i religiji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Općine Podgora za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godinu</w:t>
      </w:r>
      <w:r>
        <w:rPr>
          <w:rFonts w:ascii="Arial" w:hAnsi="Arial" w:cs="Arial"/>
          <w:lang w:val="hr-HR"/>
        </w:rPr>
        <w:t>,</w:t>
      </w:r>
    </w:p>
    <w:p w14:paraId="6AA43CB0" w14:textId="4B0A27BD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f) </w:t>
      </w:r>
      <w:r w:rsidRPr="006637E7">
        <w:rPr>
          <w:rFonts w:ascii="Arial" w:hAnsi="Arial" w:cs="Arial"/>
          <w:lang w:val="hr-HR"/>
        </w:rPr>
        <w:t>Programa socijalne skrbi</w:t>
      </w:r>
      <w:r>
        <w:rPr>
          <w:rFonts w:ascii="Arial" w:hAnsi="Arial" w:cs="Arial"/>
          <w:lang w:val="hr-HR"/>
        </w:rPr>
        <w:t xml:space="preserve"> </w:t>
      </w:r>
      <w:r w:rsidRPr="006637E7">
        <w:rPr>
          <w:rFonts w:ascii="Arial" w:hAnsi="Arial" w:cs="Arial"/>
          <w:lang w:val="hr-HR"/>
        </w:rPr>
        <w:t>Općine Podgora za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godinu</w:t>
      </w:r>
      <w:r>
        <w:rPr>
          <w:rFonts w:ascii="Arial" w:hAnsi="Arial" w:cs="Arial"/>
          <w:lang w:val="hr-HR"/>
        </w:rPr>
        <w:t>,</w:t>
      </w:r>
    </w:p>
    <w:p w14:paraId="3ADA9916" w14:textId="4FB6CA2B" w:rsidR="000559EC" w:rsidRDefault="000559E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g) </w:t>
      </w:r>
      <w:r w:rsidRPr="006637E7">
        <w:rPr>
          <w:rFonts w:ascii="Arial" w:hAnsi="Arial" w:cs="Arial"/>
          <w:lang w:val="hr-HR"/>
        </w:rPr>
        <w:t>Programa javnih potreba u sportu Općine Podgora za 202</w:t>
      </w:r>
      <w:r>
        <w:rPr>
          <w:rFonts w:ascii="Arial" w:hAnsi="Arial" w:cs="Arial"/>
          <w:lang w:val="hr-HR"/>
        </w:rPr>
        <w:t>4</w:t>
      </w:r>
      <w:r w:rsidRPr="006637E7">
        <w:rPr>
          <w:rFonts w:ascii="Arial" w:hAnsi="Arial" w:cs="Arial"/>
          <w:lang w:val="hr-HR"/>
        </w:rPr>
        <w:t>. godinu</w:t>
      </w:r>
      <w:r w:rsidR="009A5FBC">
        <w:rPr>
          <w:rFonts w:ascii="Arial" w:hAnsi="Arial" w:cs="Arial"/>
          <w:lang w:val="hr-HR"/>
        </w:rPr>
        <w:t>,</w:t>
      </w:r>
    </w:p>
    <w:p w14:paraId="04EB6FB5" w14:textId="25E7FBE2" w:rsidR="009A5FBC" w:rsidRDefault="009A5FBC" w:rsidP="000559EC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h) Odluke o izvršavanju Proračuna Općine Podgora za 2024. godinu</w:t>
      </w:r>
    </w:p>
    <w:p w14:paraId="30754330" w14:textId="77777777" w:rsidR="00DC161E" w:rsidRPr="000559EC" w:rsidRDefault="00DC161E" w:rsidP="000559EC">
      <w:pPr>
        <w:widowControl w:val="0"/>
        <w:ind w:left="360" w:right="-627"/>
        <w:jc w:val="both"/>
        <w:rPr>
          <w:rFonts w:ascii="Arial" w:hAnsi="Arial" w:cs="Arial"/>
          <w:bCs/>
          <w:lang w:val="hr-HR"/>
        </w:rPr>
      </w:pPr>
    </w:p>
    <w:p w14:paraId="08D1F0B7" w14:textId="3D157E53" w:rsidR="004040B1" w:rsidRPr="00DC161E" w:rsidRDefault="005C716A" w:rsidP="00DC5696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Razmatranje p</w:t>
      </w:r>
      <w:r w:rsidR="004040B1">
        <w:rPr>
          <w:rFonts w:ascii="Arial" w:hAnsi="Arial" w:cs="Arial"/>
          <w:lang w:val="hr-HR"/>
        </w:rPr>
        <w:t>rijedlog</w:t>
      </w:r>
      <w:r>
        <w:rPr>
          <w:rFonts w:ascii="Arial" w:hAnsi="Arial" w:cs="Arial"/>
          <w:lang w:val="hr-HR"/>
        </w:rPr>
        <w:t>a i donošenje</w:t>
      </w:r>
      <w:r w:rsidR="004040B1">
        <w:rPr>
          <w:rFonts w:ascii="Arial" w:hAnsi="Arial" w:cs="Arial"/>
          <w:lang w:val="hr-HR"/>
        </w:rPr>
        <w:t xml:space="preserve"> Odluke o privremenoj zabrani izvođenja radova na području Općine Podgora za 2024.</w:t>
      </w:r>
      <w:r>
        <w:rPr>
          <w:rFonts w:ascii="Arial" w:hAnsi="Arial" w:cs="Arial"/>
          <w:lang w:val="hr-HR"/>
        </w:rPr>
        <w:t xml:space="preserve"> </w:t>
      </w:r>
      <w:r w:rsidR="004040B1">
        <w:rPr>
          <w:rFonts w:ascii="Arial" w:hAnsi="Arial" w:cs="Arial"/>
          <w:lang w:val="hr-HR"/>
        </w:rPr>
        <w:t>godinu</w:t>
      </w:r>
      <w:r>
        <w:rPr>
          <w:rFonts w:ascii="Arial" w:hAnsi="Arial" w:cs="Arial"/>
          <w:lang w:val="hr-HR"/>
        </w:rPr>
        <w:t>,</w:t>
      </w:r>
    </w:p>
    <w:p w14:paraId="45542326" w14:textId="77777777" w:rsidR="00DC161E" w:rsidRPr="005C716A" w:rsidRDefault="00DC161E" w:rsidP="00DC161E">
      <w:pPr>
        <w:widowControl w:val="0"/>
        <w:ind w:left="360" w:right="-627"/>
        <w:jc w:val="both"/>
        <w:rPr>
          <w:rFonts w:ascii="Arial" w:hAnsi="Arial" w:cs="Arial"/>
          <w:bCs/>
          <w:lang w:val="hr-HR"/>
        </w:rPr>
      </w:pPr>
    </w:p>
    <w:p w14:paraId="0940FEE8" w14:textId="737134ED" w:rsidR="005C716A" w:rsidRDefault="005C716A" w:rsidP="005C716A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bookmarkStart w:id="3" w:name="_Hlk151734654"/>
      <w:r w:rsidRPr="005C716A">
        <w:rPr>
          <w:rFonts w:ascii="Arial" w:hAnsi="Arial" w:cs="Arial"/>
          <w:bCs/>
          <w:lang w:val="hr-HR"/>
        </w:rPr>
        <w:t>Razmatranje prijedloga i donošenje Odluke</w:t>
      </w:r>
      <w:r>
        <w:rPr>
          <w:rFonts w:ascii="Arial" w:hAnsi="Arial" w:cs="Arial"/>
          <w:bCs/>
          <w:lang w:val="hr-HR"/>
        </w:rPr>
        <w:t xml:space="preserve"> </w:t>
      </w:r>
      <w:r w:rsidRPr="005C716A">
        <w:rPr>
          <w:rFonts w:ascii="Arial" w:hAnsi="Arial" w:cs="Arial"/>
          <w:bCs/>
          <w:lang w:val="hr-HR"/>
        </w:rPr>
        <w:t>o ukidanju statusa javnog dobra na dijelu nekretnine označene kao kat.čest.zem. 7230/1, k.o. Drašnice</w:t>
      </w:r>
    </w:p>
    <w:p w14:paraId="59D537D9" w14:textId="77777777" w:rsidR="00DC161E" w:rsidRPr="005C716A" w:rsidRDefault="00DC161E" w:rsidP="00DC161E">
      <w:pPr>
        <w:widowControl w:val="0"/>
        <w:ind w:left="360" w:right="-627"/>
        <w:jc w:val="both"/>
        <w:rPr>
          <w:rFonts w:ascii="Arial" w:hAnsi="Arial" w:cs="Arial"/>
          <w:bCs/>
          <w:lang w:val="hr-HR"/>
        </w:rPr>
      </w:pPr>
    </w:p>
    <w:bookmarkEnd w:id="3"/>
    <w:p w14:paraId="60550D27" w14:textId="738882A7" w:rsidR="005C716A" w:rsidRDefault="005C716A" w:rsidP="005C716A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 w:rsidRPr="005C716A">
        <w:rPr>
          <w:rFonts w:ascii="Arial" w:hAnsi="Arial" w:cs="Arial"/>
          <w:bCs/>
          <w:lang w:val="hr-HR"/>
        </w:rPr>
        <w:t>Razmatranje prijedloga i donošenje Odluke</w:t>
      </w:r>
      <w:r>
        <w:rPr>
          <w:rFonts w:ascii="Arial" w:hAnsi="Arial" w:cs="Arial"/>
          <w:bCs/>
          <w:lang w:val="hr-HR"/>
        </w:rPr>
        <w:t xml:space="preserve"> </w:t>
      </w:r>
      <w:r w:rsidRPr="005C716A">
        <w:rPr>
          <w:rFonts w:ascii="Arial" w:hAnsi="Arial" w:cs="Arial"/>
          <w:bCs/>
          <w:lang w:val="hr-HR"/>
        </w:rPr>
        <w:t>o ukidanju statusa javnog dobra na dijelu nekretnine označene kao kat.čest.zem. 5907/3, k.o. Igrane</w:t>
      </w:r>
    </w:p>
    <w:p w14:paraId="4717C495" w14:textId="77777777" w:rsidR="00DC161E" w:rsidRPr="005C716A" w:rsidRDefault="00DC161E" w:rsidP="00DC161E">
      <w:pPr>
        <w:widowControl w:val="0"/>
        <w:ind w:left="360" w:right="-627"/>
        <w:jc w:val="both"/>
        <w:rPr>
          <w:rFonts w:ascii="Arial" w:hAnsi="Arial" w:cs="Arial"/>
          <w:bCs/>
          <w:lang w:val="hr-HR"/>
        </w:rPr>
      </w:pPr>
    </w:p>
    <w:p w14:paraId="1B59A82B" w14:textId="44ABFBC1" w:rsidR="004040B1" w:rsidRPr="00DC161E" w:rsidRDefault="00DC161E" w:rsidP="003A0C1E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 w:rsidRPr="00DC161E">
        <w:rPr>
          <w:rFonts w:ascii="Arial" w:hAnsi="Arial" w:cs="Arial"/>
          <w:bCs/>
          <w:lang w:val="hr-HR"/>
        </w:rPr>
        <w:t>Razmatranje prijedloga i donošenje Odluke</w:t>
      </w:r>
      <w:r>
        <w:rPr>
          <w:rFonts w:ascii="Arial" w:hAnsi="Arial" w:cs="Arial"/>
          <w:bCs/>
          <w:lang w:val="hr-HR"/>
        </w:rPr>
        <w:t xml:space="preserve"> </w:t>
      </w:r>
      <w:r w:rsidRPr="00DC161E">
        <w:rPr>
          <w:rFonts w:ascii="Arial" w:hAnsi="Arial" w:cs="Arial"/>
          <w:bCs/>
          <w:lang w:val="hr-HR"/>
        </w:rPr>
        <w:t>o plaći i drugim pravima općinskog načelnika iz radnog odnosa</w:t>
      </w:r>
    </w:p>
    <w:p w14:paraId="2F218E37" w14:textId="77777777" w:rsidR="00F5775E" w:rsidRPr="004040B1" w:rsidRDefault="00F5775E" w:rsidP="004040B1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20294E8D" w14:textId="43B410F3" w:rsidR="00F5775E" w:rsidRPr="00F5775E" w:rsidRDefault="005C6D4E" w:rsidP="006D4105">
      <w:pPr>
        <w:pStyle w:val="ListParagraph"/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Vijećnička pitanja i odgovori</w:t>
      </w:r>
    </w:p>
    <w:p w14:paraId="087C86F9" w14:textId="77777777" w:rsidR="00515E6E" w:rsidRPr="003E3550" w:rsidRDefault="00515E6E" w:rsidP="00515E6E">
      <w:pPr>
        <w:pStyle w:val="ListParagraph"/>
        <w:rPr>
          <w:rFonts w:ascii="Arial" w:hAnsi="Arial" w:cs="Arial"/>
          <w:color w:val="auto"/>
          <w:lang w:val="hr-HR"/>
        </w:rPr>
      </w:pPr>
    </w:p>
    <w:p w14:paraId="2631CEA8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0EDCE22A" w14:textId="2BCC4272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66. Poslovnika Općinskog vijeća Općine Podgora (Glasnik, službeno glasilo Općine Podgora, broj 6/09, 9/09, 03/13 – pročišćeni tekst i 4/21) vijećnik ko</w:t>
      </w:r>
      <w:r w:rsidR="00DE4AC4" w:rsidRPr="003E3550">
        <w:rPr>
          <w:rFonts w:ascii="Arial" w:hAnsi="Arial" w:cs="Arial"/>
          <w:color w:val="auto"/>
          <w:lang w:val="hr-HR"/>
        </w:rPr>
        <w:t>ji</w:t>
      </w:r>
      <w:r w:rsidRPr="003E3550">
        <w:rPr>
          <w:rFonts w:ascii="Arial" w:hAnsi="Arial" w:cs="Arial"/>
          <w:color w:val="auto"/>
          <w:lang w:val="hr-HR"/>
        </w:rPr>
        <w:t xml:space="preserve"> neće prisustvovati sjednici Općinskog vijeća o tome obavještava predsjednika Općinskog vijeća ili pročelnika J</w:t>
      </w:r>
      <w:r w:rsidR="00F17185">
        <w:rPr>
          <w:rFonts w:ascii="Arial" w:hAnsi="Arial" w:cs="Arial"/>
          <w:color w:val="auto"/>
          <w:lang w:val="hr-HR"/>
        </w:rPr>
        <w:t>edinstvenog upravnog odjela</w:t>
      </w:r>
      <w:r w:rsidRPr="003E3550">
        <w:rPr>
          <w:rFonts w:ascii="Arial" w:hAnsi="Arial" w:cs="Arial"/>
          <w:color w:val="auto"/>
          <w:lang w:val="hr-HR"/>
        </w:rPr>
        <w:t xml:space="preserve"> koje obavlja stručne poslove za Općinsko vijeće. </w:t>
      </w:r>
    </w:p>
    <w:p w14:paraId="4A888C80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7E5C5C56" w14:textId="116B585A" w:rsidR="00515E6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Svoj eventualni izostanak može opravdati na broj telefona +385 21 6</w:t>
      </w:r>
      <w:r w:rsidR="004D2CF8">
        <w:rPr>
          <w:rFonts w:ascii="Arial" w:hAnsi="Arial" w:cs="Arial"/>
          <w:color w:val="auto"/>
          <w:lang w:val="hr-HR"/>
        </w:rPr>
        <w:t>03</w:t>
      </w:r>
      <w:r w:rsidRPr="003E3550">
        <w:rPr>
          <w:rFonts w:ascii="Arial" w:hAnsi="Arial" w:cs="Arial"/>
          <w:color w:val="auto"/>
          <w:lang w:val="hr-HR"/>
        </w:rPr>
        <w:t xml:space="preserve"> 952 ili </w:t>
      </w:r>
      <w:r w:rsidR="00515E6E" w:rsidRPr="003E3550">
        <w:rPr>
          <w:rFonts w:ascii="Arial" w:hAnsi="Arial" w:cs="Arial"/>
          <w:color w:val="auto"/>
          <w:lang w:val="hr-HR"/>
        </w:rPr>
        <w:t xml:space="preserve">na adresu e-pošte </w:t>
      </w:r>
      <w:hyperlink r:id="rId7" w:history="1">
        <w:r w:rsidR="00515E6E" w:rsidRPr="003E3550">
          <w:rPr>
            <w:rStyle w:val="Hyperlink"/>
            <w:rFonts w:ascii="Arial" w:hAnsi="Arial" w:cs="Arial"/>
            <w:lang w:val="hr-HR"/>
          </w:rPr>
          <w:t>pisarnica@podgora.hr</w:t>
        </w:r>
      </w:hyperlink>
      <w:r w:rsidR="00515E6E" w:rsidRPr="003E3550">
        <w:rPr>
          <w:rFonts w:ascii="Arial" w:hAnsi="Arial" w:cs="Arial"/>
          <w:color w:val="auto"/>
          <w:lang w:val="hr-HR"/>
        </w:rPr>
        <w:t xml:space="preserve">. </w:t>
      </w:r>
    </w:p>
    <w:p w14:paraId="0BE9DF54" w14:textId="77777777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48046D33" w14:textId="59C0698F" w:rsidR="00DE4AC4" w:rsidRDefault="006E1E2E" w:rsidP="00C11274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84. Poslovnika Općinskog vijeća Općine Podgora, sjednice Općinskog vijeća su javne.</w:t>
      </w:r>
    </w:p>
    <w:p w14:paraId="4EAA14BD" w14:textId="77777777" w:rsidR="00C11274" w:rsidRPr="00C11274" w:rsidRDefault="00C11274" w:rsidP="00C11274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1CC09F04" w14:textId="7C3E5C3C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 OPĆINE PODGORA</w:t>
      </w:r>
    </w:p>
    <w:p w14:paraId="233160A7" w14:textId="459E85F7" w:rsidR="00DE4AC4" w:rsidRPr="003E3550" w:rsidRDefault="00D11675" w:rsidP="00C1127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PREDSJEDNIK:</w:t>
      </w:r>
    </w:p>
    <w:p w14:paraId="4BB5F92F" w14:textId="5A2A9427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Milivoj Kržanić</w:t>
      </w:r>
    </w:p>
    <w:p w14:paraId="171DDEC0" w14:textId="05E156A7" w:rsidR="001040C1" w:rsidRPr="003E3550" w:rsidRDefault="005C6D4E">
      <w:pPr>
        <w:ind w:right="330"/>
        <w:jc w:val="center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 xml:space="preserve">                                             </w:t>
      </w:r>
    </w:p>
    <w:p w14:paraId="238C5256" w14:textId="4FF82DAB" w:rsidR="00165B8E" w:rsidRPr="003E3550" w:rsidRDefault="00165B8E" w:rsidP="00515E6E">
      <w:pPr>
        <w:ind w:right="330"/>
        <w:jc w:val="right"/>
        <w:rPr>
          <w:rFonts w:ascii="Arial" w:hAnsi="Arial" w:cs="Arial"/>
          <w:lang w:val="hr-HR"/>
        </w:rPr>
      </w:pPr>
    </w:p>
    <w:sectPr w:rsidR="00165B8E" w:rsidRPr="003E3550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F91"/>
    <w:multiLevelType w:val="hybridMultilevel"/>
    <w:tmpl w:val="601C9FF4"/>
    <w:lvl w:ilvl="0" w:tplc="055AD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7A5"/>
    <w:multiLevelType w:val="hybridMultilevel"/>
    <w:tmpl w:val="A42E0F92"/>
    <w:lvl w:ilvl="0" w:tplc="E726569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6B4350"/>
    <w:multiLevelType w:val="hybridMultilevel"/>
    <w:tmpl w:val="30A45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D1F"/>
    <w:multiLevelType w:val="hybridMultilevel"/>
    <w:tmpl w:val="03FE9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B7A62"/>
    <w:multiLevelType w:val="hybridMultilevel"/>
    <w:tmpl w:val="EE724B70"/>
    <w:lvl w:ilvl="0" w:tplc="7D3CF9D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37461"/>
    <w:multiLevelType w:val="multilevel"/>
    <w:tmpl w:val="2B0CD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6"/>
  </w:num>
  <w:num w:numId="2" w16cid:durableId="309558328">
    <w:abstractNumId w:val="3"/>
  </w:num>
  <w:num w:numId="3" w16cid:durableId="1269004768">
    <w:abstractNumId w:val="5"/>
  </w:num>
  <w:num w:numId="4" w16cid:durableId="607010027">
    <w:abstractNumId w:val="4"/>
  </w:num>
  <w:num w:numId="5" w16cid:durableId="2112315366">
    <w:abstractNumId w:val="12"/>
  </w:num>
  <w:num w:numId="6" w16cid:durableId="742721527">
    <w:abstractNumId w:val="13"/>
  </w:num>
  <w:num w:numId="7" w16cid:durableId="1649506930">
    <w:abstractNumId w:val="11"/>
  </w:num>
  <w:num w:numId="8" w16cid:durableId="1287541990">
    <w:abstractNumId w:val="1"/>
  </w:num>
  <w:num w:numId="9" w16cid:durableId="865482115">
    <w:abstractNumId w:val="7"/>
  </w:num>
  <w:num w:numId="10" w16cid:durableId="1866284555">
    <w:abstractNumId w:val="2"/>
  </w:num>
  <w:num w:numId="11" w16cid:durableId="1309244182">
    <w:abstractNumId w:val="10"/>
  </w:num>
  <w:num w:numId="12" w16cid:durableId="1230308565">
    <w:abstractNumId w:val="9"/>
  </w:num>
  <w:num w:numId="13" w16cid:durableId="2083939478">
    <w:abstractNumId w:val="8"/>
  </w:num>
  <w:num w:numId="14" w16cid:durableId="110214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E"/>
    <w:rsid w:val="00005F5C"/>
    <w:rsid w:val="00016A3E"/>
    <w:rsid w:val="000559EC"/>
    <w:rsid w:val="00057071"/>
    <w:rsid w:val="00070B6B"/>
    <w:rsid w:val="00095742"/>
    <w:rsid w:val="000B2585"/>
    <w:rsid w:val="000B4329"/>
    <w:rsid w:val="000E0504"/>
    <w:rsid w:val="000E4FD0"/>
    <w:rsid w:val="001040C1"/>
    <w:rsid w:val="001172AD"/>
    <w:rsid w:val="00120689"/>
    <w:rsid w:val="00123C67"/>
    <w:rsid w:val="00155EBB"/>
    <w:rsid w:val="00165B8E"/>
    <w:rsid w:val="00171FFD"/>
    <w:rsid w:val="00180BE2"/>
    <w:rsid w:val="00191FFB"/>
    <w:rsid w:val="001A5E4E"/>
    <w:rsid w:val="001B6846"/>
    <w:rsid w:val="001D155F"/>
    <w:rsid w:val="002112FE"/>
    <w:rsid w:val="002448F2"/>
    <w:rsid w:val="002570A6"/>
    <w:rsid w:val="002D3F5D"/>
    <w:rsid w:val="002E62F8"/>
    <w:rsid w:val="003045B2"/>
    <w:rsid w:val="00306A05"/>
    <w:rsid w:val="00307565"/>
    <w:rsid w:val="003377C8"/>
    <w:rsid w:val="00356A73"/>
    <w:rsid w:val="00363AD5"/>
    <w:rsid w:val="003728C6"/>
    <w:rsid w:val="00376AE0"/>
    <w:rsid w:val="00384595"/>
    <w:rsid w:val="00393E58"/>
    <w:rsid w:val="003B2B0B"/>
    <w:rsid w:val="003B47B7"/>
    <w:rsid w:val="003B5B5B"/>
    <w:rsid w:val="003C51A4"/>
    <w:rsid w:val="003E3550"/>
    <w:rsid w:val="003E3B3F"/>
    <w:rsid w:val="003E7A52"/>
    <w:rsid w:val="003F32A4"/>
    <w:rsid w:val="004032BD"/>
    <w:rsid w:val="00403CC3"/>
    <w:rsid w:val="004040B1"/>
    <w:rsid w:val="004108C1"/>
    <w:rsid w:val="0042011D"/>
    <w:rsid w:val="00422F72"/>
    <w:rsid w:val="004264A7"/>
    <w:rsid w:val="00427158"/>
    <w:rsid w:val="0045697E"/>
    <w:rsid w:val="004C7BDE"/>
    <w:rsid w:val="004D2CF8"/>
    <w:rsid w:val="004D576F"/>
    <w:rsid w:val="004F2BE8"/>
    <w:rsid w:val="004F31EE"/>
    <w:rsid w:val="004F4739"/>
    <w:rsid w:val="00510A20"/>
    <w:rsid w:val="00515E6E"/>
    <w:rsid w:val="005254B5"/>
    <w:rsid w:val="005310F7"/>
    <w:rsid w:val="005440AF"/>
    <w:rsid w:val="00561A9C"/>
    <w:rsid w:val="005C6D4E"/>
    <w:rsid w:val="005C716A"/>
    <w:rsid w:val="00653908"/>
    <w:rsid w:val="006637E7"/>
    <w:rsid w:val="00680060"/>
    <w:rsid w:val="00681060"/>
    <w:rsid w:val="00695DEA"/>
    <w:rsid w:val="006C1632"/>
    <w:rsid w:val="006D4105"/>
    <w:rsid w:val="006D719B"/>
    <w:rsid w:val="006E1E2E"/>
    <w:rsid w:val="007001AD"/>
    <w:rsid w:val="007048D5"/>
    <w:rsid w:val="00766297"/>
    <w:rsid w:val="007A5C64"/>
    <w:rsid w:val="007D50B3"/>
    <w:rsid w:val="007F358F"/>
    <w:rsid w:val="00806D9B"/>
    <w:rsid w:val="00831F52"/>
    <w:rsid w:val="00844855"/>
    <w:rsid w:val="008517C6"/>
    <w:rsid w:val="00873346"/>
    <w:rsid w:val="00884FE1"/>
    <w:rsid w:val="00896F8A"/>
    <w:rsid w:val="008B493A"/>
    <w:rsid w:val="008C121E"/>
    <w:rsid w:val="008C7D1F"/>
    <w:rsid w:val="008D27C0"/>
    <w:rsid w:val="0090375F"/>
    <w:rsid w:val="00924CAD"/>
    <w:rsid w:val="00933FFB"/>
    <w:rsid w:val="00937E83"/>
    <w:rsid w:val="00942D1F"/>
    <w:rsid w:val="00985C91"/>
    <w:rsid w:val="009A5FBC"/>
    <w:rsid w:val="009D4D2F"/>
    <w:rsid w:val="009D7DA1"/>
    <w:rsid w:val="009E3A87"/>
    <w:rsid w:val="009E3CED"/>
    <w:rsid w:val="009E7D2E"/>
    <w:rsid w:val="009F4836"/>
    <w:rsid w:val="00A03DD9"/>
    <w:rsid w:val="00A1421D"/>
    <w:rsid w:val="00A30188"/>
    <w:rsid w:val="00A467AA"/>
    <w:rsid w:val="00A75A3E"/>
    <w:rsid w:val="00AB09BD"/>
    <w:rsid w:val="00AB13B9"/>
    <w:rsid w:val="00AB3CD5"/>
    <w:rsid w:val="00AD144E"/>
    <w:rsid w:val="00AE392F"/>
    <w:rsid w:val="00B11E3B"/>
    <w:rsid w:val="00B37F69"/>
    <w:rsid w:val="00B55569"/>
    <w:rsid w:val="00B80952"/>
    <w:rsid w:val="00B86ED7"/>
    <w:rsid w:val="00B92DA1"/>
    <w:rsid w:val="00BB153D"/>
    <w:rsid w:val="00BB3126"/>
    <w:rsid w:val="00BC00BD"/>
    <w:rsid w:val="00BD16D0"/>
    <w:rsid w:val="00BD6D5C"/>
    <w:rsid w:val="00C03DD9"/>
    <w:rsid w:val="00C1020D"/>
    <w:rsid w:val="00C11274"/>
    <w:rsid w:val="00C257D3"/>
    <w:rsid w:val="00C75999"/>
    <w:rsid w:val="00C90418"/>
    <w:rsid w:val="00CB093B"/>
    <w:rsid w:val="00CB78D0"/>
    <w:rsid w:val="00CF1966"/>
    <w:rsid w:val="00CF2442"/>
    <w:rsid w:val="00CF4786"/>
    <w:rsid w:val="00D073B6"/>
    <w:rsid w:val="00D11675"/>
    <w:rsid w:val="00D25BE9"/>
    <w:rsid w:val="00D3153D"/>
    <w:rsid w:val="00D35ED9"/>
    <w:rsid w:val="00D573B8"/>
    <w:rsid w:val="00D739BF"/>
    <w:rsid w:val="00D916B5"/>
    <w:rsid w:val="00DC161E"/>
    <w:rsid w:val="00DC1EE9"/>
    <w:rsid w:val="00DC5269"/>
    <w:rsid w:val="00DC5696"/>
    <w:rsid w:val="00DD0DC3"/>
    <w:rsid w:val="00DE4AC4"/>
    <w:rsid w:val="00DE5BE4"/>
    <w:rsid w:val="00E142C1"/>
    <w:rsid w:val="00E22CD2"/>
    <w:rsid w:val="00E31C76"/>
    <w:rsid w:val="00E34382"/>
    <w:rsid w:val="00E63341"/>
    <w:rsid w:val="00E72BC1"/>
    <w:rsid w:val="00EA1FFF"/>
    <w:rsid w:val="00ED2EF7"/>
    <w:rsid w:val="00EE0F41"/>
    <w:rsid w:val="00F10C94"/>
    <w:rsid w:val="00F17185"/>
    <w:rsid w:val="00F22CB9"/>
    <w:rsid w:val="00F460D9"/>
    <w:rsid w:val="00F5775E"/>
    <w:rsid w:val="00FA5E67"/>
    <w:rsid w:val="00FA6CCB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DefaultParagraphFont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BodyText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11CB1"/>
    <w:pPr>
      <w:widowControl w:val="0"/>
    </w:pPr>
    <w:rPr>
      <w:color w:val="000000"/>
    </w:rPr>
  </w:style>
  <w:style w:type="paragraph" w:styleId="List">
    <w:name w:val="List"/>
    <w:basedOn w:val="BodyText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8A2364"/>
    <w:pPr>
      <w:ind w:left="708"/>
    </w:pPr>
  </w:style>
  <w:style w:type="character" w:styleId="Hyperlink">
    <w:name w:val="Hyperlink"/>
    <w:basedOn w:val="DefaultParagraphFont"/>
    <w:uiPriority w:val="99"/>
    <w:unhideWhenUsed/>
    <w:rsid w:val="00515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podgo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021-05/11-01/1038</vt:lpstr>
      <vt:lpstr>021-05/11-01/1038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Marija Čehko</cp:lastModifiedBy>
  <cp:revision>14</cp:revision>
  <cp:lastPrinted>2023-10-06T06:28:00Z</cp:lastPrinted>
  <dcterms:created xsi:type="dcterms:W3CDTF">2023-10-05T05:48:00Z</dcterms:created>
  <dcterms:modified xsi:type="dcterms:W3CDTF">2023-11-24T19:11:00Z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